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796" w:rsidRPr="00616CBA" w:rsidRDefault="00B54796" w:rsidP="00B54796">
      <w:pPr>
        <w:pStyle w:val="1"/>
        <w:rPr>
          <w:rFonts w:ascii="Times New Roman" w:hAnsi="Times New Roman"/>
        </w:rPr>
      </w:pPr>
      <w:bookmarkStart w:id="0" w:name="_Toc459394997"/>
      <w:r w:rsidRPr="00616CBA">
        <w:rPr>
          <w:rFonts w:ascii="Times New Roman" w:hAnsi="Times New Roman"/>
        </w:rPr>
        <w:t>内蒙古大学本科生特殊困难补助管理办法</w:t>
      </w:r>
      <w:bookmarkEnd w:id="0"/>
    </w:p>
    <w:p w:rsidR="00B54796" w:rsidRDefault="00B54796" w:rsidP="00B54796">
      <w:pPr>
        <w:adjustRightInd w:val="0"/>
        <w:snapToGrid w:val="0"/>
        <w:spacing w:line="480" w:lineRule="exact"/>
        <w:jc w:val="center"/>
        <w:rPr>
          <w:rFonts w:ascii="仿宋" w:eastAsia="仿宋" w:hAnsi="仿宋"/>
          <w:sz w:val="32"/>
          <w:szCs w:val="32"/>
        </w:rPr>
      </w:pPr>
      <w:r w:rsidRPr="00760791">
        <w:rPr>
          <w:rFonts w:ascii="仿宋" w:eastAsia="仿宋" w:hAnsi="仿宋" w:hint="eastAsia"/>
          <w:sz w:val="32"/>
          <w:szCs w:val="32"/>
        </w:rPr>
        <w:t>内大发〔</w:t>
      </w:r>
      <w:r>
        <w:rPr>
          <w:rFonts w:ascii="仿宋" w:eastAsia="仿宋" w:hAnsi="仿宋" w:hint="eastAsia"/>
          <w:sz w:val="32"/>
          <w:szCs w:val="32"/>
        </w:rPr>
        <w:t>2016</w:t>
      </w:r>
      <w:r w:rsidRPr="00760791">
        <w:rPr>
          <w:rFonts w:ascii="仿宋" w:eastAsia="仿宋" w:hAnsi="仿宋" w:hint="eastAsia"/>
          <w:sz w:val="32"/>
          <w:szCs w:val="32"/>
        </w:rPr>
        <w:t>〕</w:t>
      </w:r>
      <w:r>
        <w:rPr>
          <w:rFonts w:ascii="仿宋" w:eastAsia="仿宋" w:hAnsi="仿宋" w:hint="eastAsia"/>
          <w:sz w:val="32"/>
          <w:szCs w:val="32"/>
        </w:rPr>
        <w:t>55</w:t>
      </w:r>
      <w:r w:rsidRPr="00760791">
        <w:rPr>
          <w:rFonts w:ascii="仿宋" w:eastAsia="仿宋" w:hAnsi="仿宋" w:hint="eastAsia"/>
          <w:sz w:val="32"/>
          <w:szCs w:val="32"/>
        </w:rPr>
        <w:t>号</w:t>
      </w:r>
    </w:p>
    <w:p w:rsidR="00B54796" w:rsidRPr="00616CBA" w:rsidRDefault="00B54796" w:rsidP="00B54796">
      <w:pPr>
        <w:adjustRightInd w:val="0"/>
        <w:snapToGrid w:val="0"/>
        <w:spacing w:line="480" w:lineRule="exact"/>
        <w:jc w:val="center"/>
        <w:rPr>
          <w:rFonts w:ascii="Times New Roman" w:eastAsia="仿宋" w:hAnsi="Times New Roman"/>
          <w:sz w:val="32"/>
          <w:szCs w:val="32"/>
        </w:rPr>
      </w:pPr>
    </w:p>
    <w:p w:rsidR="00B54796" w:rsidRPr="00616CBA" w:rsidRDefault="00B54796" w:rsidP="00B54796">
      <w:pPr>
        <w:adjustRightInd w:val="0"/>
        <w:snapToGrid w:val="0"/>
        <w:spacing w:line="500" w:lineRule="exact"/>
        <w:jc w:val="center"/>
        <w:rPr>
          <w:rFonts w:ascii="Times New Roman" w:eastAsia="黑体" w:hAnsi="Times New Roman"/>
          <w:sz w:val="32"/>
          <w:szCs w:val="32"/>
        </w:rPr>
      </w:pPr>
      <w:r w:rsidRPr="00616CBA">
        <w:rPr>
          <w:rFonts w:ascii="Times New Roman" w:eastAsia="黑体" w:hAnsi="Times New Roman"/>
          <w:sz w:val="32"/>
          <w:szCs w:val="32"/>
        </w:rPr>
        <w:t>第一章</w:t>
      </w:r>
      <w:r w:rsidRPr="00616CBA">
        <w:rPr>
          <w:rFonts w:ascii="Times New Roman" w:eastAsia="黑体" w:hAnsi="Times New Roman"/>
          <w:sz w:val="32"/>
          <w:szCs w:val="32"/>
        </w:rPr>
        <w:t xml:space="preserve">  </w:t>
      </w:r>
      <w:r w:rsidRPr="00616CBA">
        <w:rPr>
          <w:rFonts w:ascii="Times New Roman" w:eastAsia="黑体" w:hAnsi="Times New Roman"/>
          <w:sz w:val="32"/>
          <w:szCs w:val="32"/>
        </w:rPr>
        <w:t>总则</w:t>
      </w:r>
    </w:p>
    <w:p w:rsidR="00B54796" w:rsidRPr="00616CBA" w:rsidRDefault="00B54796" w:rsidP="00B54796">
      <w:pPr>
        <w:adjustRightInd w:val="0"/>
        <w:snapToGrid w:val="0"/>
        <w:spacing w:line="500" w:lineRule="exact"/>
        <w:jc w:val="center"/>
        <w:rPr>
          <w:rFonts w:ascii="Times New Roman" w:eastAsia="黑体" w:hAnsi="Times New Roman"/>
          <w:sz w:val="32"/>
          <w:szCs w:val="32"/>
        </w:rPr>
      </w:pPr>
    </w:p>
    <w:p w:rsidR="00B54796" w:rsidRPr="00616CBA" w:rsidRDefault="00B54796" w:rsidP="00B54796">
      <w:pPr>
        <w:widowControl/>
        <w:adjustRightInd w:val="0"/>
        <w:snapToGrid w:val="0"/>
        <w:spacing w:line="500" w:lineRule="exact"/>
        <w:ind w:firstLineChars="200" w:firstLine="640"/>
        <w:rPr>
          <w:rFonts w:ascii="Times New Roman" w:eastAsia="仿宋" w:hAnsi="Times New Roman"/>
          <w:color w:val="000000"/>
          <w:kern w:val="0"/>
          <w:sz w:val="32"/>
          <w:szCs w:val="32"/>
        </w:rPr>
      </w:pPr>
      <w:r w:rsidRPr="00616CBA">
        <w:rPr>
          <w:rFonts w:ascii="Times New Roman" w:eastAsia="黑体" w:hAnsi="Times New Roman"/>
          <w:sz w:val="32"/>
          <w:szCs w:val="32"/>
        </w:rPr>
        <w:t>第一条</w:t>
      </w:r>
      <w:r w:rsidRPr="00616CBA">
        <w:rPr>
          <w:rFonts w:ascii="Times New Roman" w:eastAsia="黑体" w:hAnsi="Times New Roman"/>
          <w:sz w:val="32"/>
          <w:szCs w:val="32"/>
        </w:rPr>
        <w:t xml:space="preserve">  </w:t>
      </w:r>
      <w:r w:rsidRPr="00616CBA">
        <w:rPr>
          <w:rFonts w:ascii="Times New Roman" w:eastAsia="仿宋" w:hAnsi="Times New Roman"/>
          <w:color w:val="000000"/>
          <w:kern w:val="0"/>
          <w:sz w:val="32"/>
          <w:szCs w:val="32"/>
        </w:rPr>
        <w:t>为进一步做实做细家庭经济困难学生资助工作，关注特殊困难学生群体，做到精准认定，精准资助，更好地发挥该项补助经费的帮困助学功能，根据《国务院关于建立健全普通本科高校、高等职业学校和中等职业学校家庭经济困难学生资助政策体系的意见》（国发〔</w:t>
      </w:r>
      <w:r w:rsidRPr="00616CBA">
        <w:rPr>
          <w:rFonts w:ascii="Times New Roman" w:eastAsia="仿宋" w:hAnsi="Times New Roman"/>
          <w:color w:val="000000"/>
          <w:kern w:val="0"/>
          <w:sz w:val="32"/>
          <w:szCs w:val="32"/>
        </w:rPr>
        <w:t>2007</w:t>
      </w:r>
      <w:r w:rsidRPr="00616CBA">
        <w:rPr>
          <w:rFonts w:ascii="Times New Roman" w:eastAsia="仿宋" w:hAnsi="Times New Roman"/>
          <w:color w:val="000000"/>
          <w:kern w:val="0"/>
          <w:sz w:val="32"/>
          <w:szCs w:val="32"/>
        </w:rPr>
        <w:t>〕</w:t>
      </w:r>
      <w:r w:rsidRPr="00616CBA">
        <w:rPr>
          <w:rFonts w:ascii="Times New Roman" w:eastAsia="仿宋" w:hAnsi="Times New Roman"/>
          <w:color w:val="000000"/>
          <w:kern w:val="0"/>
          <w:sz w:val="32"/>
          <w:szCs w:val="32"/>
        </w:rPr>
        <w:t>13</w:t>
      </w:r>
      <w:r w:rsidRPr="00616CBA">
        <w:rPr>
          <w:rFonts w:ascii="Times New Roman" w:eastAsia="仿宋" w:hAnsi="Times New Roman"/>
          <w:color w:val="000000"/>
          <w:kern w:val="0"/>
          <w:sz w:val="32"/>
          <w:szCs w:val="32"/>
        </w:rPr>
        <w:t>号）、《内蒙古大学奖助学金工作条例（试行）》（内大发〔</w:t>
      </w:r>
      <w:r w:rsidRPr="00616CBA">
        <w:rPr>
          <w:rFonts w:ascii="Times New Roman" w:eastAsia="仿宋" w:hAnsi="Times New Roman"/>
          <w:color w:val="000000"/>
          <w:kern w:val="0"/>
          <w:sz w:val="32"/>
          <w:szCs w:val="32"/>
        </w:rPr>
        <w:t>2016</w:t>
      </w:r>
      <w:r w:rsidRPr="00616CBA">
        <w:rPr>
          <w:rFonts w:ascii="Times New Roman" w:eastAsia="仿宋" w:hAnsi="Times New Roman"/>
          <w:color w:val="000000"/>
          <w:kern w:val="0"/>
          <w:sz w:val="32"/>
          <w:szCs w:val="32"/>
        </w:rPr>
        <w:t>〕</w:t>
      </w:r>
      <w:r w:rsidRPr="00616CBA">
        <w:rPr>
          <w:rFonts w:ascii="Times New Roman" w:eastAsia="仿宋" w:hAnsi="Times New Roman"/>
          <w:color w:val="000000"/>
          <w:kern w:val="0"/>
          <w:sz w:val="32"/>
          <w:szCs w:val="32"/>
        </w:rPr>
        <w:t>54</w:t>
      </w:r>
      <w:r w:rsidRPr="00616CBA">
        <w:rPr>
          <w:rFonts w:ascii="Times New Roman" w:eastAsia="仿宋" w:hAnsi="Times New Roman"/>
          <w:color w:val="000000"/>
          <w:kern w:val="0"/>
          <w:sz w:val="32"/>
          <w:szCs w:val="32"/>
        </w:rPr>
        <w:t>号）和《内蒙古大学学费分配管理办法》（内大发〔</w:t>
      </w:r>
      <w:r w:rsidRPr="00616CBA">
        <w:rPr>
          <w:rFonts w:ascii="Times New Roman" w:eastAsia="仿宋" w:hAnsi="Times New Roman"/>
          <w:color w:val="000000"/>
          <w:kern w:val="0"/>
          <w:sz w:val="32"/>
          <w:szCs w:val="32"/>
        </w:rPr>
        <w:t>2015</w:t>
      </w:r>
      <w:r w:rsidRPr="00616CBA">
        <w:rPr>
          <w:rFonts w:ascii="Times New Roman" w:eastAsia="仿宋" w:hAnsi="Times New Roman"/>
          <w:color w:val="000000"/>
          <w:kern w:val="0"/>
          <w:sz w:val="32"/>
          <w:szCs w:val="32"/>
        </w:rPr>
        <w:t>〕</w:t>
      </w:r>
      <w:r w:rsidRPr="00616CBA">
        <w:rPr>
          <w:rFonts w:ascii="Times New Roman" w:eastAsia="仿宋" w:hAnsi="Times New Roman"/>
          <w:color w:val="000000"/>
          <w:kern w:val="0"/>
          <w:sz w:val="32"/>
          <w:szCs w:val="32"/>
        </w:rPr>
        <w:t>2</w:t>
      </w:r>
      <w:r w:rsidRPr="00616CBA">
        <w:rPr>
          <w:rFonts w:ascii="Times New Roman" w:eastAsia="仿宋" w:hAnsi="Times New Roman"/>
          <w:color w:val="000000"/>
          <w:kern w:val="0"/>
          <w:sz w:val="32"/>
          <w:szCs w:val="32"/>
        </w:rPr>
        <w:t>号），结合学校实际，制定本办法。</w:t>
      </w:r>
    </w:p>
    <w:p w:rsidR="00B54796" w:rsidRPr="00616CBA" w:rsidRDefault="00B54796" w:rsidP="00B54796">
      <w:pPr>
        <w:widowControl/>
        <w:adjustRightInd w:val="0"/>
        <w:snapToGrid w:val="0"/>
        <w:spacing w:line="500" w:lineRule="exact"/>
        <w:ind w:firstLineChars="200" w:firstLine="640"/>
        <w:rPr>
          <w:rFonts w:ascii="Times New Roman" w:eastAsia="仿宋" w:hAnsi="Times New Roman"/>
          <w:color w:val="000000"/>
          <w:kern w:val="0"/>
          <w:sz w:val="32"/>
          <w:szCs w:val="32"/>
        </w:rPr>
      </w:pPr>
      <w:r w:rsidRPr="00616CBA">
        <w:rPr>
          <w:rFonts w:ascii="Times New Roman" w:eastAsia="黑体" w:hAnsi="Times New Roman"/>
          <w:sz w:val="32"/>
          <w:szCs w:val="32"/>
        </w:rPr>
        <w:t>第二条</w:t>
      </w:r>
      <w:r w:rsidRPr="00616CBA">
        <w:rPr>
          <w:rFonts w:ascii="Times New Roman" w:eastAsia="黑体" w:hAnsi="Times New Roman"/>
          <w:sz w:val="32"/>
          <w:szCs w:val="32"/>
        </w:rPr>
        <w:t xml:space="preserve">  </w:t>
      </w:r>
      <w:r w:rsidRPr="00616CBA">
        <w:rPr>
          <w:rFonts w:ascii="Times New Roman" w:eastAsia="仿宋" w:hAnsi="Times New Roman"/>
          <w:color w:val="000000"/>
          <w:kern w:val="0"/>
          <w:sz w:val="32"/>
          <w:szCs w:val="32"/>
        </w:rPr>
        <w:t>本科生特殊困难补助分学校管理部分和学院管理部分，本办法只针对学校管理部分，学院管理部分可参照本办法执行。</w:t>
      </w:r>
    </w:p>
    <w:p w:rsidR="00B54796" w:rsidRPr="00616CBA" w:rsidRDefault="00B54796" w:rsidP="00B54796">
      <w:pPr>
        <w:widowControl/>
        <w:adjustRightInd w:val="0"/>
        <w:snapToGrid w:val="0"/>
        <w:spacing w:line="500" w:lineRule="exact"/>
        <w:rPr>
          <w:rFonts w:ascii="Times New Roman" w:eastAsia="黑体" w:hAnsi="Times New Roman"/>
          <w:sz w:val="32"/>
          <w:szCs w:val="32"/>
        </w:rPr>
      </w:pPr>
    </w:p>
    <w:p w:rsidR="00B54796" w:rsidRPr="00616CBA" w:rsidRDefault="00B54796" w:rsidP="00B54796">
      <w:pPr>
        <w:widowControl/>
        <w:adjustRightInd w:val="0"/>
        <w:snapToGrid w:val="0"/>
        <w:spacing w:line="500" w:lineRule="exact"/>
        <w:jc w:val="center"/>
        <w:rPr>
          <w:rFonts w:ascii="Times New Roman" w:eastAsia="黑体" w:hAnsi="Times New Roman"/>
          <w:sz w:val="32"/>
          <w:szCs w:val="32"/>
        </w:rPr>
      </w:pPr>
      <w:r w:rsidRPr="00616CBA">
        <w:rPr>
          <w:rFonts w:ascii="Times New Roman" w:eastAsia="黑体" w:hAnsi="Times New Roman"/>
          <w:sz w:val="32"/>
          <w:szCs w:val="32"/>
        </w:rPr>
        <w:t>第二章</w:t>
      </w:r>
      <w:r w:rsidRPr="00616CBA">
        <w:rPr>
          <w:rFonts w:ascii="Times New Roman" w:eastAsia="黑体" w:hAnsi="Times New Roman"/>
          <w:sz w:val="32"/>
          <w:szCs w:val="32"/>
        </w:rPr>
        <w:t xml:space="preserve">  </w:t>
      </w:r>
      <w:r w:rsidRPr="00616CBA">
        <w:rPr>
          <w:rFonts w:ascii="Times New Roman" w:eastAsia="黑体" w:hAnsi="Times New Roman"/>
          <w:sz w:val="32"/>
          <w:szCs w:val="32"/>
        </w:rPr>
        <w:t>资助资金来源与用途</w:t>
      </w:r>
    </w:p>
    <w:p w:rsidR="00B54796" w:rsidRPr="00616CBA" w:rsidRDefault="00B54796" w:rsidP="00B54796">
      <w:pPr>
        <w:widowControl/>
        <w:adjustRightInd w:val="0"/>
        <w:snapToGrid w:val="0"/>
        <w:spacing w:line="500" w:lineRule="exact"/>
        <w:rPr>
          <w:rFonts w:ascii="Times New Roman" w:eastAsia="黑体" w:hAnsi="Times New Roman"/>
          <w:color w:val="000000"/>
          <w:kern w:val="0"/>
          <w:sz w:val="32"/>
          <w:szCs w:val="32"/>
        </w:rPr>
      </w:pPr>
    </w:p>
    <w:p w:rsidR="00B54796" w:rsidRPr="00616CBA" w:rsidRDefault="00B54796" w:rsidP="00B54796">
      <w:pPr>
        <w:widowControl/>
        <w:adjustRightInd w:val="0"/>
        <w:snapToGrid w:val="0"/>
        <w:spacing w:line="500" w:lineRule="exact"/>
        <w:ind w:firstLineChars="200" w:firstLine="640"/>
        <w:rPr>
          <w:rFonts w:ascii="Times New Roman" w:eastAsia="仿宋" w:hAnsi="Times New Roman"/>
          <w:color w:val="000000"/>
          <w:kern w:val="0"/>
          <w:sz w:val="32"/>
          <w:szCs w:val="32"/>
        </w:rPr>
      </w:pPr>
      <w:r w:rsidRPr="00616CBA">
        <w:rPr>
          <w:rFonts w:ascii="Times New Roman" w:eastAsia="黑体" w:hAnsi="Times New Roman"/>
          <w:sz w:val="32"/>
          <w:szCs w:val="32"/>
        </w:rPr>
        <w:t>第三条</w:t>
      </w:r>
      <w:r w:rsidRPr="00616CBA">
        <w:rPr>
          <w:rFonts w:ascii="Times New Roman" w:eastAsia="黑体" w:hAnsi="Times New Roman"/>
          <w:sz w:val="32"/>
          <w:szCs w:val="32"/>
        </w:rPr>
        <w:t xml:space="preserve">  </w:t>
      </w:r>
      <w:r w:rsidRPr="00616CBA">
        <w:rPr>
          <w:rFonts w:ascii="Times New Roman" w:eastAsia="仿宋" w:hAnsi="Times New Roman"/>
          <w:color w:val="000000"/>
          <w:kern w:val="0"/>
          <w:sz w:val="32"/>
          <w:szCs w:val="32"/>
        </w:rPr>
        <w:t>本科生特殊困难补助根据《内蒙古大学学费分配管理办法》提取。</w:t>
      </w:r>
    </w:p>
    <w:p w:rsidR="00B54796" w:rsidRPr="00616CBA" w:rsidRDefault="00B54796" w:rsidP="00B54796">
      <w:pPr>
        <w:widowControl/>
        <w:adjustRightInd w:val="0"/>
        <w:snapToGrid w:val="0"/>
        <w:spacing w:line="500" w:lineRule="exact"/>
        <w:ind w:firstLineChars="200" w:firstLine="640"/>
        <w:rPr>
          <w:rFonts w:ascii="Times New Roman" w:eastAsia="仿宋" w:hAnsi="Times New Roman"/>
          <w:color w:val="000000"/>
          <w:kern w:val="0"/>
          <w:sz w:val="32"/>
          <w:szCs w:val="32"/>
        </w:rPr>
      </w:pPr>
      <w:r w:rsidRPr="00616CBA">
        <w:rPr>
          <w:rFonts w:ascii="Times New Roman" w:eastAsia="黑体" w:hAnsi="Times New Roman"/>
          <w:sz w:val="32"/>
          <w:szCs w:val="32"/>
        </w:rPr>
        <w:t>第四条</w:t>
      </w:r>
      <w:r w:rsidRPr="00616CBA">
        <w:rPr>
          <w:rFonts w:ascii="Times New Roman" w:eastAsia="黑体" w:hAnsi="Times New Roman"/>
          <w:sz w:val="32"/>
          <w:szCs w:val="32"/>
        </w:rPr>
        <w:t xml:space="preserve">  </w:t>
      </w:r>
      <w:r w:rsidRPr="00616CBA">
        <w:rPr>
          <w:rFonts w:ascii="Times New Roman" w:eastAsia="仿宋" w:hAnsi="Times New Roman"/>
          <w:color w:val="000000"/>
          <w:kern w:val="0"/>
          <w:sz w:val="32"/>
          <w:szCs w:val="32"/>
        </w:rPr>
        <w:t>本科生特殊困难补助主要用于帮助我校全日制本科生解决学习、生活中遇到的特殊性、突发性、临时性的经济困难。主要用途包括：</w:t>
      </w:r>
    </w:p>
    <w:p w:rsidR="00B54796" w:rsidRPr="00616CBA" w:rsidRDefault="00B54796" w:rsidP="00B54796">
      <w:pPr>
        <w:widowControl/>
        <w:adjustRightInd w:val="0"/>
        <w:snapToGrid w:val="0"/>
        <w:spacing w:line="500" w:lineRule="exact"/>
        <w:ind w:firstLineChars="200" w:firstLine="640"/>
        <w:rPr>
          <w:rFonts w:ascii="Times New Roman" w:eastAsia="仿宋" w:hAnsi="Times New Roman"/>
          <w:color w:val="000000"/>
          <w:kern w:val="0"/>
          <w:sz w:val="32"/>
          <w:szCs w:val="32"/>
        </w:rPr>
      </w:pPr>
      <w:r w:rsidRPr="00616CBA">
        <w:rPr>
          <w:rFonts w:ascii="Times New Roman" w:eastAsia="仿宋" w:hAnsi="Times New Roman"/>
          <w:color w:val="000000"/>
          <w:kern w:val="0"/>
          <w:sz w:val="32"/>
          <w:szCs w:val="32"/>
        </w:rPr>
        <w:t>（一）生活补助：用于帮助日常生活困难的学生；</w:t>
      </w:r>
    </w:p>
    <w:p w:rsidR="00B54796" w:rsidRPr="00616CBA" w:rsidRDefault="00B54796" w:rsidP="00B54796">
      <w:pPr>
        <w:widowControl/>
        <w:adjustRightInd w:val="0"/>
        <w:snapToGrid w:val="0"/>
        <w:spacing w:line="500" w:lineRule="exact"/>
        <w:ind w:firstLineChars="200" w:firstLine="640"/>
        <w:rPr>
          <w:rFonts w:ascii="Times New Roman" w:eastAsia="仿宋" w:hAnsi="Times New Roman"/>
          <w:color w:val="000000"/>
          <w:kern w:val="0"/>
          <w:sz w:val="32"/>
          <w:szCs w:val="32"/>
        </w:rPr>
      </w:pPr>
      <w:r w:rsidRPr="00616CBA">
        <w:rPr>
          <w:rFonts w:ascii="Times New Roman" w:eastAsia="仿宋" w:hAnsi="Times New Roman"/>
          <w:color w:val="000000"/>
          <w:kern w:val="0"/>
          <w:sz w:val="32"/>
          <w:szCs w:val="32"/>
        </w:rPr>
        <w:t>（二）返乡补助：用于帮助假期返乡困难的学生；</w:t>
      </w:r>
    </w:p>
    <w:p w:rsidR="00B54796" w:rsidRPr="00616CBA" w:rsidRDefault="00B54796" w:rsidP="00B54796">
      <w:pPr>
        <w:widowControl/>
        <w:adjustRightInd w:val="0"/>
        <w:snapToGrid w:val="0"/>
        <w:spacing w:line="500" w:lineRule="exact"/>
        <w:ind w:firstLineChars="200" w:firstLine="640"/>
        <w:rPr>
          <w:rFonts w:ascii="Times New Roman" w:eastAsia="仿宋" w:hAnsi="Times New Roman"/>
          <w:color w:val="000000"/>
          <w:kern w:val="0"/>
          <w:sz w:val="32"/>
          <w:szCs w:val="32"/>
        </w:rPr>
      </w:pPr>
      <w:r w:rsidRPr="00616CBA">
        <w:rPr>
          <w:rFonts w:ascii="Times New Roman" w:eastAsia="仿宋" w:hAnsi="Times New Roman"/>
          <w:color w:val="000000"/>
          <w:kern w:val="0"/>
          <w:sz w:val="32"/>
          <w:szCs w:val="32"/>
        </w:rPr>
        <w:t>（三）求职补助：用于帮助家庭经济困难的应届毕业生；</w:t>
      </w:r>
    </w:p>
    <w:p w:rsidR="00B54796" w:rsidRPr="00616CBA" w:rsidRDefault="00B54796" w:rsidP="00B54796">
      <w:pPr>
        <w:widowControl/>
        <w:adjustRightInd w:val="0"/>
        <w:snapToGrid w:val="0"/>
        <w:spacing w:line="500" w:lineRule="exact"/>
        <w:ind w:firstLineChars="200" w:firstLine="640"/>
        <w:rPr>
          <w:rFonts w:ascii="Times New Roman" w:eastAsia="仿宋" w:hAnsi="Times New Roman"/>
          <w:color w:val="000000"/>
          <w:kern w:val="0"/>
          <w:sz w:val="32"/>
          <w:szCs w:val="32"/>
        </w:rPr>
      </w:pPr>
      <w:r w:rsidRPr="00616CBA">
        <w:rPr>
          <w:rFonts w:ascii="Times New Roman" w:eastAsia="仿宋" w:hAnsi="Times New Roman"/>
          <w:color w:val="000000"/>
          <w:kern w:val="0"/>
          <w:sz w:val="32"/>
          <w:szCs w:val="32"/>
        </w:rPr>
        <w:lastRenderedPageBreak/>
        <w:t>（四）突发事件补助：用于帮助身患大病、重病、意外事故、家庭变故等突发原因导致家庭经济情况恶化的学生；</w:t>
      </w:r>
    </w:p>
    <w:p w:rsidR="00B54796" w:rsidRPr="00616CBA" w:rsidRDefault="00B54796" w:rsidP="00B54796">
      <w:pPr>
        <w:widowControl/>
        <w:adjustRightInd w:val="0"/>
        <w:snapToGrid w:val="0"/>
        <w:spacing w:line="500" w:lineRule="exact"/>
        <w:ind w:firstLineChars="200" w:firstLine="640"/>
        <w:rPr>
          <w:rFonts w:ascii="Times New Roman" w:eastAsia="仿宋" w:hAnsi="Times New Roman"/>
          <w:color w:val="000000"/>
          <w:kern w:val="0"/>
          <w:sz w:val="32"/>
          <w:szCs w:val="32"/>
        </w:rPr>
      </w:pPr>
      <w:r w:rsidRPr="00616CBA">
        <w:rPr>
          <w:rFonts w:ascii="Times New Roman" w:eastAsia="仿宋" w:hAnsi="Times New Roman"/>
          <w:color w:val="000000"/>
          <w:kern w:val="0"/>
          <w:sz w:val="32"/>
          <w:szCs w:val="32"/>
        </w:rPr>
        <w:t>（五）绿色通道入学补助：用于帮助家庭经济困难新生缴纳部分学费或购置学习生活必需品。</w:t>
      </w:r>
    </w:p>
    <w:p w:rsidR="00B54796" w:rsidRPr="00616CBA" w:rsidRDefault="00B54796" w:rsidP="00B54796">
      <w:pPr>
        <w:widowControl/>
        <w:adjustRightInd w:val="0"/>
        <w:snapToGrid w:val="0"/>
        <w:spacing w:line="500" w:lineRule="exact"/>
        <w:rPr>
          <w:rFonts w:ascii="Times New Roman" w:eastAsia="黑体" w:hAnsi="Times New Roman"/>
          <w:sz w:val="32"/>
          <w:szCs w:val="32"/>
        </w:rPr>
      </w:pPr>
    </w:p>
    <w:p w:rsidR="00B54796" w:rsidRPr="00616CBA" w:rsidRDefault="00B54796" w:rsidP="00B54796">
      <w:pPr>
        <w:widowControl/>
        <w:adjustRightInd w:val="0"/>
        <w:snapToGrid w:val="0"/>
        <w:spacing w:line="500" w:lineRule="exact"/>
        <w:jc w:val="center"/>
        <w:rPr>
          <w:rFonts w:ascii="Times New Roman" w:eastAsia="黑体" w:hAnsi="Times New Roman"/>
          <w:sz w:val="32"/>
          <w:szCs w:val="32"/>
        </w:rPr>
      </w:pPr>
      <w:r w:rsidRPr="00616CBA">
        <w:rPr>
          <w:rFonts w:ascii="Times New Roman" w:eastAsia="黑体" w:hAnsi="Times New Roman"/>
          <w:sz w:val="32"/>
          <w:szCs w:val="32"/>
        </w:rPr>
        <w:t>第三章</w:t>
      </w:r>
      <w:r w:rsidRPr="00616CBA">
        <w:rPr>
          <w:rFonts w:ascii="Times New Roman" w:eastAsia="黑体" w:hAnsi="Times New Roman"/>
          <w:sz w:val="32"/>
          <w:szCs w:val="32"/>
        </w:rPr>
        <w:t xml:space="preserve">  </w:t>
      </w:r>
      <w:r w:rsidRPr="00616CBA">
        <w:rPr>
          <w:rFonts w:ascii="Times New Roman" w:eastAsia="黑体" w:hAnsi="Times New Roman"/>
          <w:sz w:val="32"/>
          <w:szCs w:val="32"/>
        </w:rPr>
        <w:t>标准与条件</w:t>
      </w:r>
    </w:p>
    <w:p w:rsidR="00B54796" w:rsidRPr="00616CBA" w:rsidRDefault="00B54796" w:rsidP="00B54796">
      <w:pPr>
        <w:widowControl/>
        <w:adjustRightInd w:val="0"/>
        <w:snapToGrid w:val="0"/>
        <w:spacing w:line="500" w:lineRule="exact"/>
        <w:rPr>
          <w:rFonts w:ascii="Times New Roman" w:eastAsia="黑体" w:hAnsi="Times New Roman"/>
          <w:color w:val="000000"/>
          <w:kern w:val="0"/>
          <w:sz w:val="32"/>
          <w:szCs w:val="32"/>
        </w:rPr>
      </w:pPr>
    </w:p>
    <w:p w:rsidR="00B54796" w:rsidRPr="00616CBA" w:rsidRDefault="00B54796" w:rsidP="00B54796">
      <w:pPr>
        <w:widowControl/>
        <w:adjustRightInd w:val="0"/>
        <w:snapToGrid w:val="0"/>
        <w:spacing w:line="500" w:lineRule="exact"/>
        <w:ind w:firstLineChars="200" w:firstLine="640"/>
        <w:rPr>
          <w:rFonts w:ascii="Times New Roman" w:eastAsia="仿宋" w:hAnsi="Times New Roman"/>
          <w:color w:val="000000"/>
          <w:kern w:val="0"/>
          <w:sz w:val="32"/>
          <w:szCs w:val="32"/>
        </w:rPr>
      </w:pPr>
      <w:r w:rsidRPr="00616CBA">
        <w:rPr>
          <w:rFonts w:ascii="Times New Roman" w:eastAsia="黑体" w:hAnsi="Times New Roman"/>
          <w:sz w:val="32"/>
          <w:szCs w:val="32"/>
        </w:rPr>
        <w:t>第五条</w:t>
      </w:r>
      <w:r w:rsidRPr="00616CBA">
        <w:rPr>
          <w:rFonts w:ascii="Times New Roman" w:eastAsia="黑体" w:hAnsi="Times New Roman"/>
          <w:sz w:val="32"/>
          <w:szCs w:val="32"/>
        </w:rPr>
        <w:t xml:space="preserve">  </w:t>
      </w:r>
      <w:r w:rsidRPr="00616CBA">
        <w:rPr>
          <w:rFonts w:ascii="Times New Roman" w:eastAsia="仿宋" w:hAnsi="Times New Roman"/>
          <w:color w:val="000000"/>
          <w:kern w:val="0"/>
          <w:sz w:val="32"/>
          <w:szCs w:val="32"/>
        </w:rPr>
        <w:t>生活补助、返乡补助和求职补助资助标准为</w:t>
      </w:r>
      <w:r w:rsidRPr="00616CBA">
        <w:rPr>
          <w:rFonts w:ascii="Times New Roman" w:eastAsia="仿宋" w:hAnsi="Times New Roman"/>
          <w:color w:val="000000"/>
          <w:kern w:val="0"/>
          <w:sz w:val="32"/>
          <w:szCs w:val="32"/>
        </w:rPr>
        <w:t>1000</w:t>
      </w:r>
      <w:r w:rsidRPr="00616CBA">
        <w:rPr>
          <w:rFonts w:ascii="Times New Roman" w:eastAsia="仿宋" w:hAnsi="Times New Roman"/>
          <w:color w:val="000000"/>
          <w:kern w:val="0"/>
          <w:sz w:val="32"/>
          <w:szCs w:val="32"/>
        </w:rPr>
        <w:t>元</w:t>
      </w:r>
      <w:r w:rsidRPr="00616CBA">
        <w:rPr>
          <w:rFonts w:ascii="Times New Roman" w:eastAsia="仿宋" w:hAnsi="Times New Roman"/>
          <w:color w:val="000000"/>
          <w:kern w:val="0"/>
          <w:sz w:val="32"/>
          <w:szCs w:val="32"/>
        </w:rPr>
        <w:t>/</w:t>
      </w:r>
      <w:r w:rsidRPr="00616CBA">
        <w:rPr>
          <w:rFonts w:ascii="Times New Roman" w:eastAsia="仿宋" w:hAnsi="Times New Roman"/>
          <w:color w:val="000000"/>
          <w:kern w:val="0"/>
          <w:sz w:val="32"/>
          <w:szCs w:val="32"/>
        </w:rPr>
        <w:t>人</w:t>
      </w:r>
      <w:r w:rsidRPr="00616CBA">
        <w:rPr>
          <w:rFonts w:ascii="Times New Roman" w:eastAsia="仿宋" w:hAnsi="Times New Roman"/>
          <w:color w:val="000000"/>
          <w:kern w:val="0"/>
          <w:sz w:val="32"/>
          <w:szCs w:val="32"/>
        </w:rPr>
        <w:t>•</w:t>
      </w:r>
      <w:r w:rsidRPr="00616CBA">
        <w:rPr>
          <w:rFonts w:ascii="Times New Roman" w:eastAsia="仿宋" w:hAnsi="Times New Roman"/>
          <w:color w:val="000000"/>
          <w:kern w:val="0"/>
          <w:sz w:val="32"/>
          <w:szCs w:val="32"/>
        </w:rPr>
        <w:t>次，临时补助和突发事件补助不超过</w:t>
      </w:r>
      <w:r w:rsidRPr="00616CBA">
        <w:rPr>
          <w:rFonts w:ascii="Times New Roman" w:eastAsia="仿宋" w:hAnsi="Times New Roman"/>
          <w:color w:val="000000"/>
          <w:kern w:val="0"/>
          <w:sz w:val="32"/>
          <w:szCs w:val="32"/>
        </w:rPr>
        <w:t>5000</w:t>
      </w:r>
      <w:r w:rsidRPr="00616CBA">
        <w:rPr>
          <w:rFonts w:ascii="Times New Roman" w:eastAsia="仿宋" w:hAnsi="Times New Roman"/>
          <w:color w:val="000000"/>
          <w:kern w:val="0"/>
          <w:sz w:val="32"/>
          <w:szCs w:val="32"/>
        </w:rPr>
        <w:t>元</w:t>
      </w:r>
      <w:r w:rsidRPr="00616CBA">
        <w:rPr>
          <w:rFonts w:ascii="Times New Roman" w:eastAsia="仿宋" w:hAnsi="Times New Roman"/>
          <w:color w:val="000000"/>
          <w:kern w:val="0"/>
          <w:sz w:val="32"/>
          <w:szCs w:val="32"/>
        </w:rPr>
        <w:t>/</w:t>
      </w:r>
      <w:r w:rsidRPr="00616CBA">
        <w:rPr>
          <w:rFonts w:ascii="Times New Roman" w:eastAsia="仿宋" w:hAnsi="Times New Roman"/>
          <w:color w:val="000000"/>
          <w:kern w:val="0"/>
          <w:sz w:val="32"/>
          <w:szCs w:val="32"/>
        </w:rPr>
        <w:t>人</w:t>
      </w:r>
      <w:r w:rsidRPr="00616CBA">
        <w:rPr>
          <w:rFonts w:ascii="Times New Roman" w:eastAsia="仿宋" w:hAnsi="Times New Roman"/>
          <w:color w:val="000000"/>
          <w:kern w:val="0"/>
          <w:sz w:val="32"/>
          <w:szCs w:val="32"/>
        </w:rPr>
        <w:t>•</w:t>
      </w:r>
      <w:r w:rsidRPr="00616CBA">
        <w:rPr>
          <w:rFonts w:ascii="Times New Roman" w:eastAsia="仿宋" w:hAnsi="Times New Roman"/>
          <w:color w:val="000000"/>
          <w:kern w:val="0"/>
          <w:sz w:val="32"/>
          <w:szCs w:val="32"/>
        </w:rPr>
        <w:t>年，一次性发放。</w:t>
      </w:r>
    </w:p>
    <w:p w:rsidR="00B54796" w:rsidRPr="00616CBA" w:rsidRDefault="00B54796" w:rsidP="00B54796">
      <w:pPr>
        <w:widowControl/>
        <w:adjustRightInd w:val="0"/>
        <w:snapToGrid w:val="0"/>
        <w:spacing w:line="500" w:lineRule="exact"/>
        <w:ind w:firstLineChars="200" w:firstLine="640"/>
        <w:rPr>
          <w:rFonts w:ascii="Times New Roman" w:eastAsia="仿宋" w:hAnsi="Times New Roman"/>
          <w:color w:val="000000"/>
          <w:kern w:val="0"/>
          <w:sz w:val="32"/>
          <w:szCs w:val="32"/>
        </w:rPr>
      </w:pPr>
      <w:r w:rsidRPr="00616CBA">
        <w:rPr>
          <w:rFonts w:ascii="Times New Roman" w:eastAsia="黑体" w:hAnsi="Times New Roman"/>
          <w:sz w:val="32"/>
          <w:szCs w:val="32"/>
        </w:rPr>
        <w:t>第六条</w:t>
      </w:r>
      <w:r w:rsidRPr="00616CBA">
        <w:rPr>
          <w:rFonts w:ascii="Times New Roman" w:eastAsia="黑体" w:hAnsi="Times New Roman"/>
          <w:sz w:val="32"/>
          <w:szCs w:val="32"/>
        </w:rPr>
        <w:t xml:space="preserve">  </w:t>
      </w:r>
      <w:r w:rsidRPr="00616CBA">
        <w:rPr>
          <w:rFonts w:ascii="Times New Roman" w:eastAsia="仿宋" w:hAnsi="Times New Roman"/>
          <w:color w:val="000000"/>
          <w:kern w:val="0"/>
          <w:sz w:val="32"/>
          <w:szCs w:val="32"/>
        </w:rPr>
        <w:t>申请条件</w:t>
      </w:r>
    </w:p>
    <w:p w:rsidR="00B54796" w:rsidRPr="00616CBA" w:rsidRDefault="00B54796" w:rsidP="00B54796">
      <w:pPr>
        <w:widowControl/>
        <w:adjustRightInd w:val="0"/>
        <w:snapToGrid w:val="0"/>
        <w:spacing w:line="500" w:lineRule="exact"/>
        <w:ind w:firstLineChars="200" w:firstLine="640"/>
        <w:rPr>
          <w:rFonts w:ascii="Times New Roman" w:eastAsia="仿宋" w:hAnsi="Times New Roman"/>
          <w:color w:val="000000"/>
          <w:kern w:val="0"/>
          <w:sz w:val="32"/>
          <w:szCs w:val="32"/>
        </w:rPr>
      </w:pPr>
      <w:r w:rsidRPr="00616CBA">
        <w:rPr>
          <w:rFonts w:ascii="Times New Roman" w:eastAsia="仿宋" w:hAnsi="Times New Roman"/>
          <w:color w:val="000000"/>
          <w:kern w:val="0"/>
          <w:sz w:val="32"/>
          <w:szCs w:val="32"/>
        </w:rPr>
        <w:t>（一）</w:t>
      </w:r>
      <w:r w:rsidRPr="00616CBA">
        <w:rPr>
          <w:rFonts w:ascii="Times New Roman" w:eastAsia="仿宋" w:hAnsi="Times New Roman"/>
          <w:sz w:val="32"/>
          <w:szCs w:val="32"/>
        </w:rPr>
        <w:t>符合《内蒙古大学奖助学金工作条例（试行）》相关要求；</w:t>
      </w:r>
    </w:p>
    <w:p w:rsidR="00B54796" w:rsidRPr="00616CBA" w:rsidRDefault="00B54796" w:rsidP="00B54796">
      <w:pPr>
        <w:widowControl/>
        <w:adjustRightInd w:val="0"/>
        <w:snapToGrid w:val="0"/>
        <w:spacing w:line="500" w:lineRule="exact"/>
        <w:ind w:firstLineChars="200" w:firstLine="640"/>
        <w:rPr>
          <w:rFonts w:ascii="Times New Roman" w:eastAsia="仿宋" w:hAnsi="Times New Roman"/>
          <w:color w:val="000000"/>
          <w:kern w:val="0"/>
          <w:sz w:val="32"/>
          <w:szCs w:val="32"/>
        </w:rPr>
      </w:pPr>
      <w:r w:rsidRPr="00616CBA">
        <w:rPr>
          <w:rFonts w:ascii="Times New Roman" w:eastAsia="仿宋" w:hAnsi="Times New Roman"/>
          <w:color w:val="000000"/>
          <w:kern w:val="0"/>
          <w:sz w:val="32"/>
          <w:szCs w:val="32"/>
        </w:rPr>
        <w:t>（二）符合以下条件之一</w:t>
      </w:r>
    </w:p>
    <w:p w:rsidR="00B54796" w:rsidRPr="00616CBA" w:rsidRDefault="00B54796" w:rsidP="00B54796">
      <w:pPr>
        <w:widowControl/>
        <w:adjustRightInd w:val="0"/>
        <w:snapToGrid w:val="0"/>
        <w:spacing w:line="500" w:lineRule="exact"/>
        <w:ind w:firstLineChars="200" w:firstLine="640"/>
        <w:rPr>
          <w:rFonts w:ascii="Times New Roman" w:eastAsia="仿宋" w:hAnsi="Times New Roman"/>
          <w:color w:val="000000"/>
          <w:kern w:val="0"/>
          <w:sz w:val="32"/>
          <w:szCs w:val="32"/>
        </w:rPr>
      </w:pPr>
      <w:r w:rsidRPr="00616CBA">
        <w:rPr>
          <w:rFonts w:ascii="Times New Roman" w:eastAsia="仿宋" w:hAnsi="Times New Roman"/>
          <w:color w:val="000000"/>
          <w:kern w:val="0"/>
          <w:sz w:val="32"/>
          <w:szCs w:val="32"/>
        </w:rPr>
        <w:t>1</w:t>
      </w:r>
      <w:r w:rsidRPr="00616CBA">
        <w:rPr>
          <w:rFonts w:ascii="Times New Roman" w:eastAsia="仿宋" w:hAnsi="Times New Roman"/>
          <w:color w:val="000000"/>
          <w:kern w:val="0"/>
          <w:sz w:val="32"/>
          <w:szCs w:val="32"/>
        </w:rPr>
        <w:t>．建立家庭经济困难档案的；</w:t>
      </w:r>
    </w:p>
    <w:p w:rsidR="00B54796" w:rsidRPr="00616CBA" w:rsidRDefault="00B54796" w:rsidP="00B54796">
      <w:pPr>
        <w:widowControl/>
        <w:adjustRightInd w:val="0"/>
        <w:snapToGrid w:val="0"/>
        <w:spacing w:line="500" w:lineRule="exact"/>
        <w:ind w:firstLineChars="200" w:firstLine="640"/>
        <w:rPr>
          <w:rFonts w:ascii="Times New Roman" w:eastAsia="仿宋" w:hAnsi="Times New Roman"/>
          <w:color w:val="000000"/>
          <w:kern w:val="0"/>
          <w:sz w:val="32"/>
          <w:szCs w:val="32"/>
        </w:rPr>
      </w:pPr>
      <w:r w:rsidRPr="00616CBA">
        <w:rPr>
          <w:rFonts w:ascii="Times New Roman" w:eastAsia="仿宋" w:hAnsi="Times New Roman"/>
          <w:color w:val="000000"/>
          <w:kern w:val="0"/>
          <w:sz w:val="32"/>
          <w:szCs w:val="32"/>
        </w:rPr>
        <w:t>2</w:t>
      </w:r>
      <w:r w:rsidRPr="00616CBA">
        <w:rPr>
          <w:rFonts w:ascii="Times New Roman" w:eastAsia="仿宋" w:hAnsi="Times New Roman"/>
          <w:color w:val="000000"/>
          <w:kern w:val="0"/>
          <w:sz w:val="32"/>
          <w:szCs w:val="32"/>
        </w:rPr>
        <w:t>．身患大病、重病或突然遭受严重意外伤害的；</w:t>
      </w:r>
    </w:p>
    <w:p w:rsidR="00B54796" w:rsidRPr="00616CBA" w:rsidRDefault="00B54796" w:rsidP="00B54796">
      <w:pPr>
        <w:widowControl/>
        <w:adjustRightInd w:val="0"/>
        <w:snapToGrid w:val="0"/>
        <w:spacing w:line="500" w:lineRule="exact"/>
        <w:ind w:firstLineChars="200" w:firstLine="640"/>
        <w:rPr>
          <w:rFonts w:ascii="Times New Roman" w:eastAsia="仿宋" w:hAnsi="Times New Roman"/>
          <w:color w:val="000000"/>
          <w:kern w:val="0"/>
          <w:sz w:val="32"/>
          <w:szCs w:val="32"/>
        </w:rPr>
      </w:pPr>
      <w:r w:rsidRPr="00616CBA">
        <w:rPr>
          <w:rFonts w:ascii="Times New Roman" w:eastAsia="仿宋" w:hAnsi="Times New Roman"/>
          <w:color w:val="000000"/>
          <w:kern w:val="0"/>
          <w:sz w:val="32"/>
          <w:szCs w:val="32"/>
        </w:rPr>
        <w:t>3</w:t>
      </w:r>
      <w:r w:rsidRPr="00616CBA">
        <w:rPr>
          <w:rFonts w:ascii="Times New Roman" w:eastAsia="仿宋" w:hAnsi="Times New Roman"/>
          <w:color w:val="000000"/>
          <w:kern w:val="0"/>
          <w:sz w:val="32"/>
          <w:szCs w:val="32"/>
        </w:rPr>
        <w:t>．家庭出现重大变故的；</w:t>
      </w:r>
    </w:p>
    <w:p w:rsidR="00B54796" w:rsidRPr="00616CBA" w:rsidRDefault="00B54796" w:rsidP="00B54796">
      <w:pPr>
        <w:widowControl/>
        <w:adjustRightInd w:val="0"/>
        <w:snapToGrid w:val="0"/>
        <w:spacing w:line="500" w:lineRule="exact"/>
        <w:ind w:firstLineChars="200" w:firstLine="640"/>
        <w:rPr>
          <w:rFonts w:ascii="Times New Roman" w:eastAsia="仿宋" w:hAnsi="Times New Roman"/>
          <w:color w:val="000000"/>
          <w:kern w:val="0"/>
          <w:sz w:val="32"/>
          <w:szCs w:val="32"/>
        </w:rPr>
      </w:pPr>
      <w:r w:rsidRPr="00616CBA">
        <w:rPr>
          <w:rFonts w:ascii="Times New Roman" w:eastAsia="仿宋" w:hAnsi="Times New Roman"/>
          <w:color w:val="000000"/>
          <w:kern w:val="0"/>
          <w:sz w:val="32"/>
          <w:szCs w:val="32"/>
        </w:rPr>
        <w:t>4</w:t>
      </w:r>
      <w:r w:rsidRPr="00616CBA">
        <w:rPr>
          <w:rFonts w:ascii="Times New Roman" w:eastAsia="仿宋" w:hAnsi="Times New Roman"/>
          <w:color w:val="000000"/>
          <w:kern w:val="0"/>
          <w:sz w:val="32"/>
          <w:szCs w:val="32"/>
        </w:rPr>
        <w:t>．遇到其他突发性问题，确需资助的。</w:t>
      </w:r>
    </w:p>
    <w:p w:rsidR="00B54796" w:rsidRPr="00616CBA" w:rsidRDefault="00B54796" w:rsidP="00B54796">
      <w:pPr>
        <w:widowControl/>
        <w:adjustRightInd w:val="0"/>
        <w:snapToGrid w:val="0"/>
        <w:spacing w:line="260" w:lineRule="exact"/>
        <w:ind w:firstLineChars="200" w:firstLine="640"/>
        <w:rPr>
          <w:rFonts w:ascii="Times New Roman" w:eastAsia="仿宋" w:hAnsi="Times New Roman"/>
          <w:color w:val="000000"/>
          <w:kern w:val="0"/>
          <w:sz w:val="32"/>
          <w:szCs w:val="32"/>
        </w:rPr>
      </w:pPr>
    </w:p>
    <w:p w:rsidR="00B54796" w:rsidRPr="00616CBA" w:rsidRDefault="00B54796" w:rsidP="00B54796">
      <w:pPr>
        <w:widowControl/>
        <w:adjustRightInd w:val="0"/>
        <w:snapToGrid w:val="0"/>
        <w:spacing w:line="500" w:lineRule="exact"/>
        <w:ind w:firstLineChars="200" w:firstLine="640"/>
        <w:jc w:val="center"/>
        <w:rPr>
          <w:rFonts w:ascii="Times New Roman" w:eastAsia="黑体" w:hAnsi="Times New Roman"/>
          <w:sz w:val="32"/>
          <w:szCs w:val="32"/>
        </w:rPr>
      </w:pPr>
      <w:r w:rsidRPr="00616CBA">
        <w:rPr>
          <w:rFonts w:ascii="Times New Roman" w:eastAsia="黑体" w:hAnsi="Times New Roman"/>
          <w:sz w:val="32"/>
          <w:szCs w:val="32"/>
        </w:rPr>
        <w:t>第四章</w:t>
      </w:r>
      <w:r w:rsidRPr="00616CBA">
        <w:rPr>
          <w:rFonts w:ascii="Times New Roman" w:eastAsia="黑体" w:hAnsi="Times New Roman"/>
          <w:sz w:val="32"/>
          <w:szCs w:val="32"/>
        </w:rPr>
        <w:t xml:space="preserve">  </w:t>
      </w:r>
      <w:r w:rsidRPr="00616CBA">
        <w:rPr>
          <w:rFonts w:ascii="Times New Roman" w:eastAsia="黑体" w:hAnsi="Times New Roman"/>
          <w:sz w:val="32"/>
          <w:szCs w:val="32"/>
        </w:rPr>
        <w:t>评选与管理</w:t>
      </w:r>
    </w:p>
    <w:p w:rsidR="00B54796" w:rsidRPr="003C431C" w:rsidRDefault="00B54796" w:rsidP="00B54796">
      <w:pPr>
        <w:widowControl/>
        <w:adjustRightInd w:val="0"/>
        <w:snapToGrid w:val="0"/>
        <w:spacing w:line="260" w:lineRule="exact"/>
        <w:ind w:firstLineChars="200" w:firstLine="640"/>
        <w:rPr>
          <w:rFonts w:ascii="Times New Roman" w:eastAsia="仿宋" w:hAnsi="Times New Roman"/>
          <w:color w:val="000000"/>
          <w:kern w:val="0"/>
          <w:sz w:val="32"/>
          <w:szCs w:val="32"/>
        </w:rPr>
      </w:pPr>
    </w:p>
    <w:p w:rsidR="00B54796" w:rsidRPr="00616CBA" w:rsidRDefault="00B54796" w:rsidP="00B54796">
      <w:pPr>
        <w:widowControl/>
        <w:adjustRightInd w:val="0"/>
        <w:snapToGrid w:val="0"/>
        <w:spacing w:line="500" w:lineRule="exact"/>
        <w:ind w:firstLineChars="200" w:firstLine="640"/>
        <w:rPr>
          <w:rFonts w:ascii="Times New Roman" w:eastAsia="仿宋" w:hAnsi="Times New Roman"/>
          <w:color w:val="000000"/>
          <w:kern w:val="0"/>
          <w:sz w:val="32"/>
          <w:szCs w:val="32"/>
        </w:rPr>
      </w:pPr>
      <w:r w:rsidRPr="00616CBA">
        <w:rPr>
          <w:rFonts w:ascii="Times New Roman" w:eastAsia="黑体" w:hAnsi="Times New Roman"/>
          <w:sz w:val="32"/>
          <w:szCs w:val="32"/>
        </w:rPr>
        <w:t>第七条</w:t>
      </w:r>
      <w:r w:rsidRPr="00616CBA">
        <w:rPr>
          <w:rFonts w:ascii="Times New Roman" w:eastAsia="黑体" w:hAnsi="Times New Roman"/>
          <w:sz w:val="32"/>
          <w:szCs w:val="32"/>
        </w:rPr>
        <w:t xml:space="preserve">  </w:t>
      </w:r>
      <w:r w:rsidRPr="00616CBA">
        <w:rPr>
          <w:rFonts w:ascii="Times New Roman" w:eastAsia="仿宋" w:hAnsi="Times New Roman"/>
          <w:color w:val="000000"/>
          <w:kern w:val="0"/>
          <w:sz w:val="32"/>
          <w:szCs w:val="32"/>
        </w:rPr>
        <w:t>本科生特殊困难补助每学年评选两次，</w:t>
      </w:r>
      <w:r w:rsidRPr="00616CBA">
        <w:rPr>
          <w:rFonts w:ascii="Times New Roman" w:eastAsia="仿宋" w:hAnsi="Times New Roman"/>
          <w:kern w:val="0"/>
          <w:sz w:val="32"/>
          <w:szCs w:val="32"/>
        </w:rPr>
        <w:t>每次按照全日制在校本科生人数</w:t>
      </w:r>
      <w:r w:rsidRPr="00616CBA">
        <w:rPr>
          <w:rFonts w:ascii="Times New Roman" w:eastAsia="仿宋" w:hAnsi="Times New Roman"/>
          <w:kern w:val="0"/>
          <w:sz w:val="32"/>
          <w:szCs w:val="32"/>
        </w:rPr>
        <w:t>5%</w:t>
      </w:r>
      <w:r w:rsidRPr="00616CBA">
        <w:rPr>
          <w:rFonts w:ascii="Times New Roman" w:eastAsia="仿宋" w:hAnsi="Times New Roman"/>
          <w:kern w:val="0"/>
          <w:sz w:val="32"/>
          <w:szCs w:val="32"/>
        </w:rPr>
        <w:t>的比例进行评选。</w:t>
      </w:r>
    </w:p>
    <w:p w:rsidR="00B54796" w:rsidRPr="00616CBA" w:rsidRDefault="00B54796" w:rsidP="00B54796">
      <w:pPr>
        <w:widowControl/>
        <w:adjustRightInd w:val="0"/>
        <w:snapToGrid w:val="0"/>
        <w:spacing w:line="500" w:lineRule="exact"/>
        <w:ind w:firstLineChars="200" w:firstLine="640"/>
        <w:rPr>
          <w:rFonts w:ascii="Times New Roman" w:eastAsia="仿宋" w:hAnsi="Times New Roman"/>
          <w:b/>
          <w:color w:val="000000"/>
          <w:kern w:val="0"/>
          <w:sz w:val="32"/>
          <w:szCs w:val="32"/>
        </w:rPr>
      </w:pPr>
      <w:r w:rsidRPr="00616CBA">
        <w:rPr>
          <w:rFonts w:ascii="Times New Roman" w:eastAsia="黑体" w:hAnsi="Times New Roman"/>
          <w:sz w:val="32"/>
          <w:szCs w:val="32"/>
        </w:rPr>
        <w:t>第八条</w:t>
      </w:r>
      <w:r w:rsidRPr="00616CBA">
        <w:rPr>
          <w:rFonts w:ascii="Times New Roman" w:eastAsia="黑体" w:hAnsi="Times New Roman"/>
          <w:sz w:val="32"/>
          <w:szCs w:val="32"/>
        </w:rPr>
        <w:t xml:space="preserve">  </w:t>
      </w:r>
      <w:r w:rsidRPr="00616CBA">
        <w:rPr>
          <w:rFonts w:ascii="Times New Roman" w:eastAsia="仿宋" w:hAnsi="Times New Roman"/>
          <w:color w:val="000000"/>
          <w:kern w:val="0"/>
          <w:sz w:val="32"/>
          <w:szCs w:val="32"/>
        </w:rPr>
        <w:t>受助学生必须按照申请的用途合理使用本科生特殊困难补助，用以解决学习、生活中的困难。违规使用者，一经查实，学生资助管理中心有权收回补助，根据《内蒙古大学奖助学金工作条例（试行）》进行处理。</w:t>
      </w:r>
    </w:p>
    <w:p w:rsidR="00B54796" w:rsidRPr="00616CBA" w:rsidRDefault="00B54796" w:rsidP="00B54796">
      <w:pPr>
        <w:widowControl/>
        <w:adjustRightInd w:val="0"/>
        <w:snapToGrid w:val="0"/>
        <w:spacing w:line="500" w:lineRule="exact"/>
        <w:ind w:firstLineChars="200" w:firstLine="640"/>
        <w:rPr>
          <w:rFonts w:ascii="Times New Roman" w:eastAsia="仿宋" w:hAnsi="Times New Roman"/>
          <w:color w:val="000000"/>
          <w:kern w:val="0"/>
          <w:sz w:val="32"/>
          <w:szCs w:val="32"/>
        </w:rPr>
      </w:pPr>
      <w:r w:rsidRPr="00616CBA">
        <w:rPr>
          <w:rFonts w:ascii="Times New Roman" w:eastAsia="黑体" w:hAnsi="Times New Roman"/>
          <w:sz w:val="32"/>
          <w:szCs w:val="32"/>
        </w:rPr>
        <w:t>第九条</w:t>
      </w:r>
      <w:r w:rsidRPr="00616CBA">
        <w:rPr>
          <w:rFonts w:ascii="Times New Roman" w:eastAsia="黑体" w:hAnsi="Times New Roman"/>
          <w:sz w:val="32"/>
          <w:szCs w:val="32"/>
        </w:rPr>
        <w:t xml:space="preserve">  </w:t>
      </w:r>
      <w:r w:rsidRPr="00616CBA">
        <w:rPr>
          <w:rFonts w:ascii="Times New Roman" w:eastAsia="仿宋" w:hAnsi="Times New Roman"/>
          <w:color w:val="000000"/>
          <w:kern w:val="0"/>
          <w:sz w:val="32"/>
          <w:szCs w:val="32"/>
        </w:rPr>
        <w:t>本科生特殊困难补助的日常管理工作由学生资助管理中心负责。</w:t>
      </w:r>
    </w:p>
    <w:p w:rsidR="00B54796" w:rsidRPr="00616CBA" w:rsidRDefault="00B54796" w:rsidP="00B54796">
      <w:pPr>
        <w:widowControl/>
        <w:adjustRightInd w:val="0"/>
        <w:snapToGrid w:val="0"/>
        <w:spacing w:line="500" w:lineRule="exact"/>
        <w:rPr>
          <w:rFonts w:ascii="Times New Roman" w:eastAsia="仿宋" w:hAnsi="Times New Roman"/>
          <w:color w:val="000000"/>
          <w:kern w:val="0"/>
          <w:sz w:val="32"/>
          <w:szCs w:val="32"/>
        </w:rPr>
      </w:pPr>
    </w:p>
    <w:p w:rsidR="00B54796" w:rsidRPr="00616CBA" w:rsidRDefault="00B54796" w:rsidP="00B54796">
      <w:pPr>
        <w:widowControl/>
        <w:adjustRightInd w:val="0"/>
        <w:snapToGrid w:val="0"/>
        <w:spacing w:line="500" w:lineRule="exact"/>
        <w:jc w:val="center"/>
        <w:rPr>
          <w:rFonts w:ascii="Times New Roman" w:eastAsia="黑体" w:hAnsi="Times New Roman"/>
          <w:sz w:val="32"/>
          <w:szCs w:val="32"/>
        </w:rPr>
      </w:pPr>
      <w:r w:rsidRPr="00616CBA">
        <w:rPr>
          <w:rFonts w:ascii="Times New Roman" w:eastAsia="黑体" w:hAnsi="Times New Roman"/>
          <w:sz w:val="32"/>
          <w:szCs w:val="32"/>
        </w:rPr>
        <w:t>第五章</w:t>
      </w:r>
      <w:r w:rsidRPr="00616CBA">
        <w:rPr>
          <w:rFonts w:ascii="Times New Roman" w:eastAsia="黑体" w:hAnsi="Times New Roman"/>
          <w:sz w:val="32"/>
          <w:szCs w:val="32"/>
        </w:rPr>
        <w:t xml:space="preserve">  </w:t>
      </w:r>
      <w:r w:rsidRPr="00616CBA">
        <w:rPr>
          <w:rFonts w:ascii="Times New Roman" w:eastAsia="黑体" w:hAnsi="Times New Roman"/>
          <w:sz w:val="32"/>
          <w:szCs w:val="32"/>
        </w:rPr>
        <w:t>附则</w:t>
      </w:r>
    </w:p>
    <w:p w:rsidR="00B54796" w:rsidRPr="00616CBA" w:rsidRDefault="00B54796" w:rsidP="00B54796">
      <w:pPr>
        <w:widowControl/>
        <w:adjustRightInd w:val="0"/>
        <w:snapToGrid w:val="0"/>
        <w:spacing w:line="500" w:lineRule="exact"/>
        <w:jc w:val="center"/>
        <w:rPr>
          <w:rFonts w:ascii="Times New Roman" w:eastAsia="黑体" w:hAnsi="Times New Roman"/>
          <w:color w:val="000000"/>
          <w:kern w:val="0"/>
          <w:sz w:val="32"/>
          <w:szCs w:val="32"/>
        </w:rPr>
      </w:pPr>
    </w:p>
    <w:p w:rsidR="00B54796" w:rsidRPr="00616CBA" w:rsidRDefault="00B54796" w:rsidP="00B54796">
      <w:pPr>
        <w:widowControl/>
        <w:adjustRightInd w:val="0"/>
        <w:snapToGrid w:val="0"/>
        <w:spacing w:line="500" w:lineRule="exact"/>
        <w:ind w:firstLineChars="200" w:firstLine="640"/>
        <w:rPr>
          <w:rFonts w:ascii="Times New Roman" w:eastAsia="仿宋" w:hAnsi="Times New Roman"/>
          <w:color w:val="000000"/>
          <w:kern w:val="0"/>
          <w:sz w:val="32"/>
          <w:szCs w:val="32"/>
        </w:rPr>
      </w:pPr>
      <w:r w:rsidRPr="00616CBA">
        <w:rPr>
          <w:rFonts w:ascii="Times New Roman" w:eastAsia="黑体" w:hAnsi="Times New Roman"/>
          <w:sz w:val="32"/>
          <w:szCs w:val="32"/>
        </w:rPr>
        <w:t>第十条</w:t>
      </w:r>
      <w:r w:rsidRPr="00616CBA">
        <w:rPr>
          <w:rFonts w:ascii="Times New Roman" w:eastAsia="黑体" w:hAnsi="Times New Roman"/>
          <w:sz w:val="32"/>
          <w:szCs w:val="32"/>
        </w:rPr>
        <w:t xml:space="preserve">  </w:t>
      </w:r>
      <w:r w:rsidRPr="00616CBA">
        <w:rPr>
          <w:rFonts w:ascii="Times New Roman" w:eastAsia="仿宋" w:hAnsi="Times New Roman"/>
          <w:color w:val="000000"/>
          <w:kern w:val="0"/>
          <w:sz w:val="32"/>
          <w:szCs w:val="32"/>
        </w:rPr>
        <w:t>本办法自发布之日起施行。《内蒙古大学本（专）科学生特殊困难补助基金管理办法》（内大发〔</w:t>
      </w:r>
      <w:r w:rsidRPr="00616CBA">
        <w:rPr>
          <w:rFonts w:ascii="Times New Roman" w:eastAsia="仿宋" w:hAnsi="Times New Roman"/>
          <w:color w:val="000000"/>
          <w:kern w:val="0"/>
          <w:sz w:val="32"/>
          <w:szCs w:val="32"/>
        </w:rPr>
        <w:t>2012</w:t>
      </w:r>
      <w:r w:rsidRPr="00616CBA">
        <w:rPr>
          <w:rFonts w:ascii="Times New Roman" w:eastAsia="仿宋" w:hAnsi="Times New Roman"/>
          <w:color w:val="000000"/>
          <w:kern w:val="0"/>
          <w:sz w:val="32"/>
          <w:szCs w:val="32"/>
        </w:rPr>
        <w:t>〕</w:t>
      </w:r>
      <w:r w:rsidRPr="00616CBA">
        <w:rPr>
          <w:rFonts w:ascii="Times New Roman" w:eastAsia="仿宋" w:hAnsi="Times New Roman"/>
          <w:color w:val="000000"/>
          <w:kern w:val="0"/>
          <w:sz w:val="32"/>
          <w:szCs w:val="32"/>
        </w:rPr>
        <w:t>25</w:t>
      </w:r>
      <w:r w:rsidRPr="00616CBA">
        <w:rPr>
          <w:rFonts w:ascii="Times New Roman" w:eastAsia="仿宋" w:hAnsi="Times New Roman"/>
          <w:color w:val="000000"/>
          <w:kern w:val="0"/>
          <w:sz w:val="32"/>
          <w:szCs w:val="32"/>
        </w:rPr>
        <w:t>号）同时废止。</w:t>
      </w:r>
    </w:p>
    <w:p w:rsidR="00B54796" w:rsidRPr="00616CBA" w:rsidRDefault="00B54796" w:rsidP="00B54796">
      <w:pPr>
        <w:widowControl/>
        <w:adjustRightInd w:val="0"/>
        <w:snapToGrid w:val="0"/>
        <w:spacing w:line="500" w:lineRule="exact"/>
        <w:ind w:firstLineChars="200" w:firstLine="640"/>
        <w:rPr>
          <w:rFonts w:ascii="Times New Roman" w:eastAsia="仿宋" w:hAnsi="Times New Roman"/>
          <w:sz w:val="32"/>
          <w:szCs w:val="32"/>
        </w:rPr>
      </w:pPr>
      <w:r w:rsidRPr="00616CBA">
        <w:rPr>
          <w:rFonts w:ascii="Times New Roman" w:eastAsia="黑体" w:hAnsi="Times New Roman"/>
          <w:sz w:val="32"/>
          <w:szCs w:val="32"/>
        </w:rPr>
        <w:t>第十一条</w:t>
      </w:r>
      <w:r w:rsidRPr="00616CBA">
        <w:rPr>
          <w:rFonts w:ascii="Times New Roman" w:eastAsia="黑体" w:hAnsi="Times New Roman"/>
          <w:sz w:val="32"/>
          <w:szCs w:val="32"/>
        </w:rPr>
        <w:t xml:space="preserve">  </w:t>
      </w:r>
      <w:r w:rsidRPr="00616CBA">
        <w:rPr>
          <w:rFonts w:ascii="Times New Roman" w:eastAsia="仿宋" w:hAnsi="Times New Roman"/>
          <w:color w:val="000000"/>
          <w:kern w:val="0"/>
          <w:sz w:val="32"/>
          <w:szCs w:val="32"/>
        </w:rPr>
        <w:t>本办法</w:t>
      </w:r>
      <w:r w:rsidRPr="00616CBA">
        <w:rPr>
          <w:rFonts w:ascii="Times New Roman" w:eastAsia="仿宋" w:hAnsi="Times New Roman"/>
          <w:sz w:val="32"/>
          <w:szCs w:val="32"/>
        </w:rPr>
        <w:t>由学校奖助学金管理委员会负责解释。</w:t>
      </w:r>
    </w:p>
    <w:p w:rsidR="00B54796" w:rsidRPr="00616CBA" w:rsidRDefault="00B54796" w:rsidP="00B54796">
      <w:pPr>
        <w:widowControl/>
        <w:jc w:val="left"/>
        <w:rPr>
          <w:rFonts w:ascii="Times New Roman" w:eastAsia="仿宋" w:hAnsi="Times New Roman"/>
          <w:sz w:val="32"/>
          <w:szCs w:val="32"/>
        </w:rPr>
      </w:pPr>
      <w:r w:rsidRPr="00616CBA">
        <w:rPr>
          <w:rFonts w:ascii="Times New Roman" w:eastAsia="仿宋" w:hAnsi="Times New Roman"/>
          <w:sz w:val="32"/>
          <w:szCs w:val="32"/>
        </w:rPr>
        <w:br w:type="page"/>
      </w:r>
    </w:p>
    <w:p w:rsidR="008E2092" w:rsidRPr="00B54796" w:rsidRDefault="008E2092">
      <w:bookmarkStart w:id="1" w:name="_GoBack"/>
      <w:bookmarkEnd w:id="1"/>
    </w:p>
    <w:sectPr w:rsidR="008E2092" w:rsidRPr="00B547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E2F" w:rsidRDefault="00207E2F" w:rsidP="00B54796">
      <w:r>
        <w:separator/>
      </w:r>
    </w:p>
  </w:endnote>
  <w:endnote w:type="continuationSeparator" w:id="0">
    <w:p w:rsidR="00207E2F" w:rsidRDefault="00207E2F" w:rsidP="00B5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E2F" w:rsidRDefault="00207E2F" w:rsidP="00B54796">
      <w:r>
        <w:separator/>
      </w:r>
    </w:p>
  </w:footnote>
  <w:footnote w:type="continuationSeparator" w:id="0">
    <w:p w:rsidR="00207E2F" w:rsidRDefault="00207E2F" w:rsidP="00B54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1B"/>
    <w:rsid w:val="00070B1B"/>
    <w:rsid w:val="00207E2F"/>
    <w:rsid w:val="008E2092"/>
    <w:rsid w:val="00B54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9A7AA9-3CEF-407A-BAFE-40204BE5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54796"/>
    <w:pPr>
      <w:widowControl w:val="0"/>
      <w:jc w:val="both"/>
    </w:pPr>
    <w:rPr>
      <w:rFonts w:ascii="Calibri" w:eastAsia="方正小标宋简体" w:hAnsi="Calibri" w:cs="Times New Roman"/>
      <w:sz w:val="44"/>
      <w:szCs w:val="24"/>
    </w:rPr>
  </w:style>
  <w:style w:type="paragraph" w:styleId="1">
    <w:name w:val="heading 1"/>
    <w:basedOn w:val="a"/>
    <w:next w:val="a"/>
    <w:link w:val="10"/>
    <w:uiPriority w:val="99"/>
    <w:qFormat/>
    <w:rsid w:val="00B54796"/>
    <w:pPr>
      <w:keepNext/>
      <w:keepLines/>
      <w:spacing w:line="600" w:lineRule="exact"/>
      <w:jc w:val="center"/>
      <w:outlineLvl w:val="0"/>
    </w:pPr>
    <w:rPr>
      <w:kern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7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54796"/>
    <w:rPr>
      <w:sz w:val="18"/>
      <w:szCs w:val="18"/>
    </w:rPr>
  </w:style>
  <w:style w:type="paragraph" w:styleId="a5">
    <w:name w:val="footer"/>
    <w:basedOn w:val="a"/>
    <w:link w:val="a6"/>
    <w:uiPriority w:val="99"/>
    <w:unhideWhenUsed/>
    <w:rsid w:val="00B547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54796"/>
    <w:rPr>
      <w:sz w:val="18"/>
      <w:szCs w:val="18"/>
    </w:rPr>
  </w:style>
  <w:style w:type="character" w:customStyle="1" w:styleId="10">
    <w:name w:val="标题 1 字符"/>
    <w:basedOn w:val="a0"/>
    <w:link w:val="1"/>
    <w:uiPriority w:val="99"/>
    <w:qFormat/>
    <w:rsid w:val="00B54796"/>
    <w:rPr>
      <w:rFonts w:ascii="Calibri" w:eastAsia="方正小标宋简体" w:hAnsi="Calibri" w:cs="Times New Roman"/>
      <w:kern w:val="44"/>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LPR cain</dc:creator>
  <cp:keywords/>
  <dc:description/>
  <cp:lastModifiedBy>LPR cain</cp:lastModifiedBy>
  <cp:revision>2</cp:revision>
  <dcterms:created xsi:type="dcterms:W3CDTF">2016-08-19T12:00:00Z</dcterms:created>
  <dcterms:modified xsi:type="dcterms:W3CDTF">2016-08-19T12:00:00Z</dcterms:modified>
</cp:coreProperties>
</file>